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FC74A4" w:rsidRPr="00374A0D" w:rsidTr="00675CE8">
        <w:trPr>
          <w:trHeight w:val="794"/>
        </w:trPr>
        <w:tc>
          <w:tcPr>
            <w:tcW w:w="4395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675CE8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675CE8">
              <w:rPr>
                <w:b/>
                <w:sz w:val="28"/>
                <w:szCs w:val="28"/>
              </w:rPr>
              <w:t>ок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675CE8">
        <w:rPr>
          <w:sz w:val="28"/>
          <w:szCs w:val="28"/>
          <w:lang w:val="uk-UA" w:eastAsia="uk-UA"/>
        </w:rPr>
        <w:t>фізичних осіб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675CE8">
        <w:rPr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675CE8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675CE8">
        <w:rPr>
          <w:sz w:val="28"/>
          <w:szCs w:val="28"/>
          <w:lang w:val="uk-UA" w:eastAsia="uk-UA"/>
        </w:rPr>
        <w:t>ок</w:t>
      </w:r>
      <w:r w:rsidRPr="00201E6B">
        <w:rPr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</w:t>
      </w:r>
      <w:r w:rsidR="00675CE8">
        <w:rPr>
          <w:sz w:val="28"/>
          <w:szCs w:val="28"/>
          <w:lang w:val="uk-UA" w:eastAsia="uk-UA"/>
        </w:rPr>
        <w:t>, 186</w:t>
      </w:r>
      <w:r w:rsidRPr="00201E6B">
        <w:rPr>
          <w:sz w:val="28"/>
          <w:szCs w:val="28"/>
          <w:lang w:val="uk-UA" w:eastAsia="uk-UA"/>
        </w:rPr>
        <w:t xml:space="preserve"> Земельного кодексу України, </w:t>
      </w:r>
      <w:r w:rsidR="00AC4B9B" w:rsidRPr="00AC4B9B">
        <w:rPr>
          <w:kern w:val="2"/>
          <w:sz w:val="28"/>
          <w:szCs w:val="28"/>
          <w:lang w:val="uk-UA"/>
        </w:rPr>
        <w:t xml:space="preserve">розпорядження Кабінету Міністрів </w:t>
      </w:r>
      <w:r w:rsidR="00AC4B9B" w:rsidRPr="00AC4B9B">
        <w:rPr>
          <w:sz w:val="28"/>
          <w:szCs w:val="27"/>
          <w:lang w:val="uk-UA"/>
        </w:rPr>
        <w:t>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AC4B9B">
        <w:rPr>
          <w:sz w:val="28"/>
          <w:szCs w:val="27"/>
          <w:lang w:val="uk-UA"/>
        </w:rPr>
        <w:t xml:space="preserve">, </w:t>
      </w:r>
      <w:r w:rsidRPr="00201E6B">
        <w:rPr>
          <w:sz w:val="28"/>
          <w:szCs w:val="28"/>
          <w:lang w:val="uk-UA" w:eastAsia="uk-UA"/>
        </w:rPr>
        <w:t xml:space="preserve">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E614C8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5D4B0B">
        <w:rPr>
          <w:sz w:val="28"/>
          <w:szCs w:val="28"/>
          <w:lang w:val="uk-UA" w:eastAsia="uk-UA"/>
        </w:rPr>
        <w:t>Сенюк Ользі Григорівні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5D4B0B">
        <w:rPr>
          <w:sz w:val="28"/>
          <w:szCs w:val="28"/>
          <w:lang w:val="uk-UA" w:eastAsia="uk-UA"/>
        </w:rPr>
        <w:t>0811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1B76BD">
        <w:rPr>
          <w:sz w:val="28"/>
          <w:szCs w:val="28"/>
          <w:lang w:val="uk-UA" w:eastAsia="uk-UA"/>
        </w:rPr>
        <w:t xml:space="preserve">вулиця </w:t>
      </w:r>
      <w:r w:rsidR="00810A4C">
        <w:rPr>
          <w:sz w:val="28"/>
          <w:szCs w:val="28"/>
          <w:lang w:val="uk-UA" w:eastAsia="uk-UA"/>
        </w:rPr>
        <w:t>о. Зиновія Карася</w:t>
      </w:r>
      <w:r w:rsidR="00E0621F">
        <w:rPr>
          <w:sz w:val="28"/>
          <w:szCs w:val="28"/>
          <w:lang w:val="uk-UA" w:eastAsia="uk-UA"/>
        </w:rPr>
        <w:t xml:space="preserve">,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810A4C">
        <w:rPr>
          <w:sz w:val="28"/>
          <w:szCs w:val="28"/>
          <w:lang w:val="uk-UA" w:eastAsia="uk-UA"/>
        </w:rPr>
        <w:t>11</w:t>
      </w:r>
      <w:r w:rsidRPr="00266AFB">
        <w:rPr>
          <w:sz w:val="28"/>
          <w:szCs w:val="28"/>
          <w:lang w:val="uk-UA" w:eastAsia="uk-UA"/>
        </w:rPr>
        <w:t>:00</w:t>
      </w:r>
      <w:r w:rsidR="00810A4C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810A4C">
        <w:rPr>
          <w:sz w:val="28"/>
          <w:szCs w:val="28"/>
          <w:lang w:val="uk-UA" w:eastAsia="uk-UA"/>
        </w:rPr>
        <w:t>170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E614C8">
        <w:rPr>
          <w:sz w:val="28"/>
          <w:szCs w:val="28"/>
          <w:lang w:val="uk-UA" w:eastAsia="uk-UA"/>
        </w:rPr>
        <w:t xml:space="preserve">для індивідуального садівництва на землі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8935AC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E614C8">
        <w:rPr>
          <w:sz w:val="28"/>
          <w:szCs w:val="28"/>
          <w:lang w:val="uk-UA" w:eastAsia="uk-UA"/>
        </w:rPr>
        <w:t>.</w:t>
      </w:r>
      <w:r w:rsidR="00E0621F">
        <w:rPr>
          <w:sz w:val="28"/>
          <w:szCs w:val="28"/>
          <w:lang w:val="uk-UA" w:eastAsia="uk-UA"/>
        </w:rPr>
        <w:t xml:space="preserve"> </w:t>
      </w:r>
    </w:p>
    <w:p w:rsidR="00675CE8" w:rsidRPr="0008668B" w:rsidRDefault="00675CE8" w:rsidP="00675CE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>
        <w:rPr>
          <w:sz w:val="28"/>
          <w:szCs w:val="28"/>
          <w:lang w:val="uk-UA" w:eastAsia="uk-UA"/>
        </w:rPr>
        <w:t>Кваснюку</w:t>
      </w:r>
      <w:proofErr w:type="spellEnd"/>
      <w:r>
        <w:rPr>
          <w:sz w:val="28"/>
          <w:szCs w:val="28"/>
          <w:lang w:val="uk-UA" w:eastAsia="uk-UA"/>
        </w:rPr>
        <w:t xml:space="preserve"> Дмитру Романовичу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0801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>
        <w:rPr>
          <w:sz w:val="28"/>
          <w:szCs w:val="28"/>
          <w:lang w:val="uk-UA" w:eastAsia="uk-UA"/>
        </w:rPr>
        <w:t xml:space="preserve">вулиця Дмитра </w:t>
      </w:r>
      <w:proofErr w:type="spellStart"/>
      <w:r>
        <w:rPr>
          <w:sz w:val="28"/>
          <w:szCs w:val="28"/>
          <w:lang w:val="uk-UA" w:eastAsia="uk-UA"/>
        </w:rPr>
        <w:t>Циганкова</w:t>
      </w:r>
      <w:proofErr w:type="spellEnd"/>
      <w:r>
        <w:rPr>
          <w:sz w:val="28"/>
          <w:szCs w:val="28"/>
          <w:lang w:val="uk-UA" w:eastAsia="uk-UA"/>
        </w:rPr>
        <w:t>, 51</w:t>
      </w:r>
      <w:r w:rsidRPr="00266AFB">
        <w:rPr>
          <w:sz w:val="28"/>
          <w:szCs w:val="28"/>
          <w:lang w:val="uk-UA" w:eastAsia="uk-UA"/>
        </w:rPr>
        <w:t xml:space="preserve"> з кадастровим номером 2610600000:</w:t>
      </w:r>
      <w:r>
        <w:rPr>
          <w:sz w:val="28"/>
          <w:szCs w:val="28"/>
          <w:lang w:val="uk-UA" w:eastAsia="uk-UA"/>
        </w:rPr>
        <w:t>11</w:t>
      </w:r>
      <w:r w:rsidRPr="00266AFB">
        <w:rPr>
          <w:sz w:val="28"/>
          <w:szCs w:val="28"/>
          <w:lang w:val="uk-UA" w:eastAsia="uk-UA"/>
        </w:rPr>
        <w:t>:00</w:t>
      </w:r>
      <w:r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197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 xml:space="preserve"> індивідуального садівництва на землі для будівництва і обслуговування житлового будинку, господарських </w:t>
      </w:r>
      <w:r w:rsidRPr="0008668B">
        <w:rPr>
          <w:sz w:val="28"/>
          <w:szCs w:val="28"/>
          <w:lang w:val="uk-UA" w:eastAsia="uk-UA"/>
        </w:rPr>
        <w:t>будівель і споруд</w:t>
      </w:r>
      <w:r>
        <w:rPr>
          <w:sz w:val="28"/>
          <w:szCs w:val="28"/>
          <w:lang w:val="uk-UA" w:eastAsia="uk-UA"/>
        </w:rPr>
        <w:t xml:space="preserve"> (присадибна ділянка).</w:t>
      </w:r>
    </w:p>
    <w:p w:rsidR="00AC4B9B" w:rsidRDefault="00675CE8" w:rsidP="00AC4B9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r>
        <w:rPr>
          <w:sz w:val="28"/>
          <w:szCs w:val="28"/>
          <w:lang w:val="uk-UA" w:eastAsia="uk-UA"/>
        </w:rPr>
        <w:t>Поповичу Ігорю Ярославовичу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0703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>
        <w:rPr>
          <w:sz w:val="28"/>
          <w:szCs w:val="28"/>
          <w:lang w:val="uk-UA" w:eastAsia="uk-UA"/>
        </w:rPr>
        <w:t xml:space="preserve"> садівницьке товариство «Червона Калина» («Мічурінець»), масив «Едельвейсів» («Пушкіна»), садова ділянка               № 280</w:t>
      </w:r>
      <w:r w:rsidRPr="00266AFB">
        <w:rPr>
          <w:sz w:val="28"/>
          <w:szCs w:val="28"/>
          <w:lang w:val="uk-UA" w:eastAsia="uk-UA"/>
        </w:rPr>
        <w:t xml:space="preserve"> з кадастровим номером 2610600000:</w:t>
      </w:r>
      <w:r>
        <w:rPr>
          <w:sz w:val="28"/>
          <w:szCs w:val="28"/>
          <w:lang w:val="uk-UA" w:eastAsia="uk-UA"/>
        </w:rPr>
        <w:t>13:</w:t>
      </w:r>
      <w:r w:rsidRPr="00266AFB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049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 xml:space="preserve">індивідуального садівництва на землі для будівництва і обслуговування </w:t>
      </w:r>
      <w:r>
        <w:rPr>
          <w:sz w:val="28"/>
          <w:szCs w:val="28"/>
          <w:lang w:val="uk-UA" w:eastAsia="uk-UA"/>
        </w:rPr>
        <w:lastRenderedPageBreak/>
        <w:t>житлового будинку, господарських будівель і споруд (присадибна ділянка).</w:t>
      </w:r>
    </w:p>
    <w:p w:rsidR="00AC4B9B" w:rsidRDefault="00675CE8" w:rsidP="00AC4B9B">
      <w:pPr>
        <w:spacing w:before="100" w:beforeAutospacing="1"/>
        <w:ind w:firstLine="720"/>
        <w:contextualSpacing/>
        <w:jc w:val="both"/>
        <w:rPr>
          <w:sz w:val="28"/>
          <w:szCs w:val="27"/>
        </w:rPr>
      </w:pPr>
      <w:r>
        <w:rPr>
          <w:sz w:val="28"/>
          <w:szCs w:val="28"/>
          <w:lang w:val="uk-UA" w:eastAsia="uk-UA"/>
        </w:rPr>
        <w:t xml:space="preserve">4. </w:t>
      </w:r>
      <w:r w:rsidRPr="0018233D">
        <w:rPr>
          <w:sz w:val="28"/>
          <w:szCs w:val="27"/>
        </w:rPr>
        <w:t xml:space="preserve">Затвердити </w:t>
      </w:r>
      <w:r>
        <w:rPr>
          <w:sz w:val="28"/>
          <w:szCs w:val="27"/>
        </w:rPr>
        <w:t>Григорчуку Анатолію Анатолійовичу</w:t>
      </w:r>
      <w:r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0,0784</w:t>
      </w:r>
      <w:r w:rsidRPr="0018233D">
        <w:rPr>
          <w:sz w:val="28"/>
          <w:szCs w:val="27"/>
        </w:rPr>
        <w:t xml:space="preserve"> 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>вулиця Рибацька, з кадастровим номером 2610600000:11:009:0104</w:t>
      </w:r>
      <w:r w:rsidRPr="0018233D">
        <w:rPr>
          <w:sz w:val="28"/>
          <w:szCs w:val="27"/>
        </w:rPr>
        <w:t xml:space="preserve"> із </w:t>
      </w:r>
      <w:r>
        <w:rPr>
          <w:sz w:val="28"/>
          <w:szCs w:val="27"/>
        </w:rPr>
        <w:t>земель для індивідуального садівництва на землі для будівництва і обслуговування багатоквартирного житлового будинку з об’єктами торгово-</w:t>
      </w:r>
      <w:proofErr w:type="spellStart"/>
      <w:r>
        <w:rPr>
          <w:sz w:val="28"/>
          <w:szCs w:val="27"/>
        </w:rPr>
        <w:t>розважальної</w:t>
      </w:r>
      <w:proofErr w:type="spellEnd"/>
      <w:r>
        <w:rPr>
          <w:sz w:val="28"/>
          <w:szCs w:val="27"/>
        </w:rPr>
        <w:t xml:space="preserve"> та </w:t>
      </w:r>
      <w:proofErr w:type="spellStart"/>
      <w:r>
        <w:rPr>
          <w:sz w:val="28"/>
          <w:szCs w:val="27"/>
        </w:rPr>
        <w:t>ринкової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інфраструктури</w:t>
      </w:r>
      <w:proofErr w:type="spellEnd"/>
      <w:r>
        <w:rPr>
          <w:sz w:val="28"/>
          <w:szCs w:val="27"/>
        </w:rPr>
        <w:t>.</w:t>
      </w:r>
    </w:p>
    <w:p w:rsidR="00675CE8" w:rsidRDefault="00AC4B9B" w:rsidP="00AC4B9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7"/>
        </w:rPr>
        <w:t xml:space="preserve">5. </w:t>
      </w:r>
      <w:r w:rsidRPr="0018233D">
        <w:rPr>
          <w:sz w:val="28"/>
          <w:szCs w:val="27"/>
        </w:rPr>
        <w:t xml:space="preserve">Затвердити </w:t>
      </w:r>
      <w:r>
        <w:rPr>
          <w:sz w:val="28"/>
          <w:szCs w:val="27"/>
        </w:rPr>
        <w:t xml:space="preserve">Григорчуку Анатолію Анатолійовичу, </w:t>
      </w:r>
      <w:proofErr w:type="spellStart"/>
      <w:r>
        <w:rPr>
          <w:sz w:val="28"/>
          <w:szCs w:val="27"/>
        </w:rPr>
        <w:t>Грицьківу</w:t>
      </w:r>
      <w:proofErr w:type="spellEnd"/>
      <w:r>
        <w:rPr>
          <w:sz w:val="28"/>
          <w:szCs w:val="27"/>
        </w:rPr>
        <w:t xml:space="preserve"> Степану Ігоровичу</w:t>
      </w:r>
      <w:r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1,0538</w:t>
      </w:r>
      <w:r w:rsidRPr="0018233D">
        <w:rPr>
          <w:sz w:val="28"/>
          <w:szCs w:val="27"/>
        </w:rPr>
        <w:t xml:space="preserve"> га, яка розташована за адресою:</w:t>
      </w:r>
      <w:r>
        <w:rPr>
          <w:sz w:val="28"/>
          <w:szCs w:val="27"/>
        </w:rPr>
        <w:t xml:space="preserve"> село </w:t>
      </w:r>
      <w:proofErr w:type="spellStart"/>
      <w:r>
        <w:rPr>
          <w:sz w:val="28"/>
          <w:szCs w:val="27"/>
        </w:rPr>
        <w:t>Раківчик</w:t>
      </w:r>
      <w:proofErr w:type="spellEnd"/>
      <w:r>
        <w:rPr>
          <w:sz w:val="28"/>
          <w:szCs w:val="27"/>
        </w:rPr>
        <w:t xml:space="preserve">, вулиця Прикарпатська з кадастровим номером 2623286001:03:001:0032 </w:t>
      </w:r>
      <w:r w:rsidRPr="0018233D">
        <w:rPr>
          <w:sz w:val="28"/>
          <w:szCs w:val="27"/>
        </w:rPr>
        <w:t xml:space="preserve">із </w:t>
      </w:r>
      <w:r>
        <w:rPr>
          <w:sz w:val="28"/>
          <w:szCs w:val="27"/>
        </w:rPr>
        <w:t>земель для ведення особистого селянського господарства на землі для розміщення та експлуатації об’єктів дорожнього сервісу.</w:t>
      </w:r>
    </w:p>
    <w:p w:rsidR="00FC74A4" w:rsidRDefault="00AC4B9B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Організацію виконання цього рішення покласти на міського голов</w:t>
      </w:r>
      <w:r w:rsidR="00F679A3">
        <w:rPr>
          <w:sz w:val="28"/>
          <w:szCs w:val="28"/>
          <w:lang w:val="uk-UA"/>
        </w:rPr>
        <w:t>у</w:t>
      </w:r>
      <w:r w:rsidR="00FC74A4" w:rsidRPr="00374A0D">
        <w:rPr>
          <w:sz w:val="28"/>
          <w:szCs w:val="28"/>
          <w:lang w:val="uk-UA"/>
        </w:rPr>
        <w:t xml:space="preserve"> </w:t>
      </w:r>
      <w:r w:rsidR="00F679A3">
        <w:rPr>
          <w:sz w:val="28"/>
          <w:szCs w:val="28"/>
          <w:lang w:val="uk-UA"/>
        </w:rPr>
        <w:t>Богдана СТАНІСЛАВСЬКОГО</w:t>
      </w:r>
      <w:r w:rsidR="00FC74A4" w:rsidRPr="00374A0D">
        <w:rPr>
          <w:sz w:val="28"/>
          <w:szCs w:val="28"/>
          <w:lang w:val="uk-UA"/>
        </w:rPr>
        <w:t xml:space="preserve">. </w:t>
      </w:r>
    </w:p>
    <w:p w:rsidR="00FC74A4" w:rsidRDefault="00AC4B9B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AC4B9B" w:rsidRDefault="00AC4B9B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1B76BD" w:rsidRDefault="001B76BD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1B76BD" w:rsidRDefault="001B76BD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1B76BD" w:rsidRDefault="001B76BD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1B76BD" w:rsidRDefault="001B76BD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1B76BD" w:rsidRDefault="001B76BD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AC4B9B" w:rsidRDefault="00AC4B9B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AC4B9B" w:rsidRDefault="00AC4B9B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AC4B9B" w:rsidRDefault="00AC4B9B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AC4B9B" w:rsidRDefault="00AC4B9B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AC4B9B" w:rsidRDefault="00AC4B9B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AC4B9B" w:rsidRDefault="00AC4B9B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AC4B9B" w:rsidRDefault="00AC4B9B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AC4B9B" w:rsidRDefault="00AC4B9B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AC4B9B" w:rsidRDefault="00AC4B9B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AC4B9B" w:rsidRDefault="00AC4B9B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AC4B9B" w:rsidRDefault="00AC4B9B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kern w:val="2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Погоджено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: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Секретар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КУНИЧАК                       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C96952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Голова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постійної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комісії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з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екології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,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використання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земель,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природних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регулювання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Євгеній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ЗАГРАНОВСЬКИЙ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="00C96952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AC4B9B" w:rsidRDefault="00AC4B9B" w:rsidP="00AC4B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/>
          <w:sz w:val="28"/>
          <w:szCs w:val="28"/>
        </w:rPr>
        <w:t>Раківчицького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</w:p>
    <w:p w:rsidR="00AC4B9B" w:rsidRDefault="00AC4B9B" w:rsidP="00AC4B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округу</w:t>
      </w:r>
    </w:p>
    <w:p w:rsidR="00AC4B9B" w:rsidRDefault="00AC4B9B" w:rsidP="00AC4B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 КЛЮЧІВСЬКИЙ                                                         </w:t>
      </w:r>
      <w:r>
        <w:rPr>
          <w:rFonts w:ascii="Times New Roman" w:hAnsi="Times New Roman"/>
          <w:sz w:val="28"/>
          <w:szCs w:val="28"/>
        </w:rPr>
        <w:t>"___"_____202</w:t>
      </w:r>
      <w:r w:rsidRPr="009A2152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р.</w:t>
      </w:r>
    </w:p>
    <w:p w:rsidR="00AC4B9B" w:rsidRPr="000F2802" w:rsidRDefault="00AC4B9B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bookmarkStart w:id="0" w:name="_GoBack"/>
      <w:bookmarkEnd w:id="0"/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юридичного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відділу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Любов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СОНЧАК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="00C96952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«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Секретаріат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ради»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БЕЖУК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  <w:t xml:space="preserve">        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C96952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Уповноважена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особа з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запобігання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виявлення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корупції</w:t>
      </w:r>
      <w:proofErr w:type="spellEnd"/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СЕНЮК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bookmarkStart w:id="1" w:name="_Hlk123113700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C96952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  <w:bookmarkEnd w:id="1"/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810A4C" w:rsidRDefault="00810A4C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Начальник відділу моніторингу та енергозбереження</w:t>
      </w:r>
    </w:p>
    <w:p w:rsidR="00810A4C" w:rsidRDefault="00810A4C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управління економіки міської ради</w:t>
      </w:r>
    </w:p>
    <w:p w:rsidR="00810A4C" w:rsidRPr="00810A4C" w:rsidRDefault="00810A4C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810A4C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Марина ГРАБ</w:t>
      </w: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                                                                          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C96952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810A4C" w:rsidRDefault="00810A4C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810A4C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Н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містобудування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ОЛІЙНИК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C96952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майнових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7D75C7" w:rsidRDefault="000F2802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Любов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БУРДЕНЮК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="00C96952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sectPr w:rsidR="007D75C7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201E6B"/>
    <w:rsid w:val="00266AFB"/>
    <w:rsid w:val="00296C1A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810C7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5D4B0B"/>
    <w:rsid w:val="0063564A"/>
    <w:rsid w:val="006431D4"/>
    <w:rsid w:val="00675CE8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0A4C"/>
    <w:rsid w:val="00817D48"/>
    <w:rsid w:val="00846FEB"/>
    <w:rsid w:val="008935AC"/>
    <w:rsid w:val="008C5010"/>
    <w:rsid w:val="008D2CBE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AC4B9B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96952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C77CD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675CE8"/>
    <w:pPr>
      <w:widowControl/>
      <w:suppressAutoHyphens w:val="0"/>
      <w:overflowPunct/>
      <w:spacing w:before="100" w:beforeAutospacing="1" w:after="119"/>
    </w:pPr>
    <w:rPr>
      <w:rFonts w:eastAsia="Times New Roman"/>
      <w:color w:val="auto"/>
      <w:kern w:val="0"/>
      <w:lang w:val="uk-UA" w:eastAsia="uk-UA"/>
    </w:rPr>
  </w:style>
  <w:style w:type="paragraph" w:styleId="aa">
    <w:name w:val="No Spacing"/>
    <w:uiPriority w:val="99"/>
    <w:qFormat/>
    <w:rsid w:val="00AC4B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2022-11-14T08:30:00Z</cp:lastPrinted>
  <dcterms:created xsi:type="dcterms:W3CDTF">2023-01-18T10:35:00Z</dcterms:created>
  <dcterms:modified xsi:type="dcterms:W3CDTF">2023-01-18T10:35:00Z</dcterms:modified>
</cp:coreProperties>
</file>